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A4F95" w14:textId="552B98C5" w:rsidR="00B851DE" w:rsidRPr="00B851DE" w:rsidRDefault="00B851DE" w:rsidP="00B851DE">
      <w:pPr>
        <w:ind w:left="720"/>
        <w:rPr>
          <w:rFonts w:ascii="Book Antiqua" w:hAnsi="Book Antiqua"/>
          <w:b/>
          <w:bCs/>
          <w:u w:val="single"/>
        </w:rPr>
      </w:pPr>
      <w:r w:rsidRPr="00B851DE">
        <w:rPr>
          <w:rFonts w:ascii="Book Antiqua" w:hAnsi="Book Antiqua"/>
          <w:b/>
          <w:bCs/>
          <w:u w:val="single"/>
        </w:rPr>
        <w:t>Corporate Action - List of Documents</w:t>
      </w:r>
      <w:r w:rsidRPr="00B851DE">
        <w:rPr>
          <w:rFonts w:ascii="Book Antiqua" w:hAnsi="Book Antiqua"/>
          <w:b/>
          <w:bCs/>
          <w:u w:val="single"/>
        </w:rPr>
        <w:t xml:space="preserve"> - </w:t>
      </w:r>
      <w:r w:rsidRPr="00B851DE">
        <w:rPr>
          <w:rFonts w:ascii="Book Antiqua" w:hAnsi="Book Antiqua"/>
          <w:b/>
          <w:bCs/>
          <w:u w:val="single"/>
        </w:rPr>
        <w:t>Forfeiture of shares</w:t>
      </w:r>
    </w:p>
    <w:p w14:paraId="50101D01" w14:textId="77777777" w:rsidR="00B851DE" w:rsidRDefault="00B851DE" w:rsidP="00B851DE">
      <w:pPr>
        <w:ind w:left="720"/>
        <w:rPr>
          <w:rFonts w:ascii="Book Antiqua" w:hAnsi="Book Antiqua"/>
          <w:b/>
          <w:bCs/>
          <w:sz w:val="22"/>
          <w:szCs w:val="22"/>
        </w:rPr>
      </w:pPr>
    </w:p>
    <w:p w14:paraId="050A83CE" w14:textId="721CA5C3" w:rsidR="00B851DE" w:rsidRPr="00B851DE" w:rsidRDefault="00B851DE" w:rsidP="00B851DE">
      <w:pPr>
        <w:ind w:left="720"/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 xml:space="preserve">(I) In case shares held by investors in </w:t>
      </w:r>
      <w:proofErr w:type="spellStart"/>
      <w:r w:rsidRPr="00B851DE">
        <w:rPr>
          <w:rFonts w:ascii="Book Antiqua" w:hAnsi="Book Antiqua"/>
          <w:b/>
          <w:bCs/>
          <w:sz w:val="22"/>
          <w:szCs w:val="22"/>
        </w:rPr>
        <w:t>dematerialised</w:t>
      </w:r>
      <w:proofErr w:type="spellEnd"/>
      <w:r w:rsidRPr="00B851DE">
        <w:rPr>
          <w:rFonts w:ascii="Book Antiqua" w:hAnsi="Book Antiqua"/>
          <w:b/>
          <w:bCs/>
          <w:sz w:val="22"/>
          <w:szCs w:val="22"/>
        </w:rPr>
        <w:t xml:space="preserve"> form are forfeited</w:t>
      </w:r>
    </w:p>
    <w:p w14:paraId="7F6F2DCE" w14:textId="165A4A7C" w:rsidR="00B851DE" w:rsidRPr="00B851DE" w:rsidRDefault="00B851DE" w:rsidP="00B851DE">
      <w:pPr>
        <w:numPr>
          <w:ilvl w:val="0"/>
          <w:numId w:val="3"/>
        </w:numPr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>Corporate Action Information form (for forfeiture) as per the enclosed format.</w:t>
      </w:r>
      <w:r w:rsidRPr="00B851DE">
        <w:rPr>
          <w:rFonts w:ascii="Book Antiqua" w:hAnsi="Book Antiqua"/>
          <w:b/>
          <w:bCs/>
          <w:sz w:val="22"/>
          <w:szCs w:val="22"/>
        </w:rPr>
        <w:t xml:space="preserve"> </w:t>
      </w:r>
    </w:p>
    <w:p w14:paraId="673D2BF9" w14:textId="77777777" w:rsidR="00B851DE" w:rsidRPr="00B851DE" w:rsidRDefault="00B851DE" w:rsidP="00B851DE">
      <w:pPr>
        <w:numPr>
          <w:ilvl w:val="0"/>
          <w:numId w:val="3"/>
        </w:numPr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>Certified true copy of the Board Resolution approving the forfeiture of shares.</w:t>
      </w:r>
    </w:p>
    <w:p w14:paraId="30CCDE47" w14:textId="77777777" w:rsidR="00B851DE" w:rsidRPr="00B851DE" w:rsidRDefault="00B851DE" w:rsidP="00B851DE">
      <w:pPr>
        <w:numPr>
          <w:ilvl w:val="0"/>
          <w:numId w:val="3"/>
        </w:numPr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 xml:space="preserve">Copy of letter intimating the stock exchange about the forfeiture of shares and copies of letters / notice of stock exchanges confirming/notifying about the </w:t>
      </w:r>
      <w:proofErr w:type="spellStart"/>
      <w:r w:rsidRPr="00B851DE">
        <w:rPr>
          <w:rFonts w:ascii="Book Antiqua" w:hAnsi="Book Antiqua"/>
          <w:b/>
          <w:bCs/>
          <w:sz w:val="22"/>
          <w:szCs w:val="22"/>
        </w:rPr>
        <w:t>the</w:t>
      </w:r>
      <w:proofErr w:type="spellEnd"/>
      <w:r w:rsidRPr="00B851DE">
        <w:rPr>
          <w:rFonts w:ascii="Book Antiqua" w:hAnsi="Book Antiqua"/>
          <w:b/>
          <w:bCs/>
          <w:sz w:val="22"/>
          <w:szCs w:val="22"/>
        </w:rPr>
        <w:t xml:space="preserve"> forfeiture of shares.</w:t>
      </w:r>
    </w:p>
    <w:p w14:paraId="3E781612" w14:textId="77777777" w:rsidR="00B851DE" w:rsidRPr="00B851DE" w:rsidRDefault="00B851DE" w:rsidP="00B851DE">
      <w:pPr>
        <w:numPr>
          <w:ilvl w:val="0"/>
          <w:numId w:val="3"/>
        </w:numPr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>Copy of latest Secretarial Audit Report submitted to the stock exchanges.</w:t>
      </w:r>
    </w:p>
    <w:p w14:paraId="1FF386EF" w14:textId="77777777" w:rsidR="00B851DE" w:rsidRPr="00B851DE" w:rsidRDefault="00B851DE" w:rsidP="00B851DE">
      <w:pPr>
        <w:numPr>
          <w:ilvl w:val="0"/>
          <w:numId w:val="3"/>
        </w:numPr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 xml:space="preserve">For debits to accounts in NSDL system, Demand Draft / Cheque payable at Mumbai towards corporate action fee @ Rs.10/- per record subject to minimum of Rs.1000/- plus GST including education </w:t>
      </w:r>
      <w:proofErr w:type="spellStart"/>
      <w:r w:rsidRPr="00B851DE">
        <w:rPr>
          <w:rFonts w:ascii="Book Antiqua" w:hAnsi="Book Antiqua"/>
          <w:b/>
          <w:bCs/>
          <w:sz w:val="22"/>
          <w:szCs w:val="22"/>
        </w:rPr>
        <w:t>cess</w:t>
      </w:r>
      <w:proofErr w:type="spellEnd"/>
      <w:r w:rsidRPr="00B851DE">
        <w:rPr>
          <w:rFonts w:ascii="Book Antiqua" w:hAnsi="Book Antiqua"/>
          <w:b/>
          <w:bCs/>
          <w:sz w:val="22"/>
          <w:szCs w:val="22"/>
        </w:rPr>
        <w:t xml:space="preserve"> at 18 % (e.g. minimum fee including tax is Rs.1180/-).</w:t>
      </w:r>
    </w:p>
    <w:p w14:paraId="5C8C42DC" w14:textId="77777777" w:rsidR="00B851DE" w:rsidRPr="00B851DE" w:rsidRDefault="00B851DE" w:rsidP="00B851DE">
      <w:pPr>
        <w:numPr>
          <w:ilvl w:val="0"/>
          <w:numId w:val="3"/>
        </w:numPr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>Document Processing fee of Rs. 250/- plus GST @18% for unlisted company and Rs. 20,000/- plus GST @18% for listed company.</w:t>
      </w:r>
    </w:p>
    <w:p w14:paraId="19D09624" w14:textId="77777777" w:rsidR="00B851DE" w:rsidRDefault="00B851DE" w:rsidP="00B851DE">
      <w:pPr>
        <w:ind w:left="720"/>
        <w:rPr>
          <w:rFonts w:ascii="Book Antiqua" w:hAnsi="Book Antiqua"/>
          <w:b/>
          <w:bCs/>
          <w:sz w:val="22"/>
          <w:szCs w:val="22"/>
        </w:rPr>
      </w:pPr>
    </w:p>
    <w:p w14:paraId="0BEDC911" w14:textId="48CA73FD" w:rsidR="00B851DE" w:rsidRPr="00B851DE" w:rsidRDefault="00B851DE" w:rsidP="00B851DE">
      <w:pPr>
        <w:ind w:left="720"/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>(II) In case shares held by investors in physical form are forfeited, let us have a letter signed by the Company Secretary/Managing Director giving the following details:</w:t>
      </w:r>
    </w:p>
    <w:p w14:paraId="3C474E2B" w14:textId="77777777" w:rsidR="00B851DE" w:rsidRPr="00B851DE" w:rsidRDefault="00B851DE" w:rsidP="00B851DE">
      <w:pPr>
        <w:numPr>
          <w:ilvl w:val="0"/>
          <w:numId w:val="4"/>
        </w:numPr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 xml:space="preserve">Number of shares </w:t>
      </w:r>
      <w:proofErr w:type="gramStart"/>
      <w:r w:rsidRPr="00B851DE">
        <w:rPr>
          <w:rFonts w:ascii="Book Antiqua" w:hAnsi="Book Antiqua"/>
          <w:b/>
          <w:bCs/>
          <w:sz w:val="22"/>
          <w:szCs w:val="22"/>
        </w:rPr>
        <w:t>forfeited :</w:t>
      </w:r>
      <w:proofErr w:type="gramEnd"/>
      <w:r w:rsidRPr="00B851DE">
        <w:rPr>
          <w:rFonts w:ascii="Book Antiqua" w:hAnsi="Book Antiqua"/>
          <w:b/>
          <w:bCs/>
          <w:sz w:val="22"/>
          <w:szCs w:val="22"/>
        </w:rPr>
        <w:t xml:space="preserve"> ______________</w:t>
      </w:r>
    </w:p>
    <w:p w14:paraId="168E9BEB" w14:textId="77777777" w:rsidR="00B851DE" w:rsidRPr="00B851DE" w:rsidRDefault="00B851DE" w:rsidP="00B851DE">
      <w:pPr>
        <w:numPr>
          <w:ilvl w:val="0"/>
          <w:numId w:val="4"/>
        </w:numPr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>Details of share capital as given below:</w:t>
      </w:r>
    </w:p>
    <w:p w14:paraId="7800471B" w14:textId="77777777" w:rsidR="00B851DE" w:rsidRPr="00B851DE" w:rsidRDefault="00B851DE" w:rsidP="00B851DE">
      <w:pPr>
        <w:ind w:left="720"/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>(A)</w:t>
      </w:r>
    </w:p>
    <w:tbl>
      <w:tblPr>
        <w:tblW w:w="0" w:type="auto"/>
        <w:tblInd w:w="35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4"/>
        <w:gridCol w:w="2952"/>
        <w:gridCol w:w="2968"/>
      </w:tblGrid>
      <w:tr w:rsidR="00B851DE" w:rsidRPr="00B851DE" w14:paraId="7D013898" w14:textId="77777777">
        <w:trPr>
          <w:trHeight w:val="276"/>
        </w:trPr>
        <w:tc>
          <w:tcPr>
            <w:tcW w:w="2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B4D49D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Particulars</w:t>
            </w:r>
          </w:p>
        </w:tc>
        <w:tc>
          <w:tcPr>
            <w:tcW w:w="5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4D63F9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Issued Capital</w:t>
            </w:r>
          </w:p>
        </w:tc>
      </w:tr>
      <w:tr w:rsidR="00B851DE" w:rsidRPr="00B851DE" w14:paraId="0DD21F65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E52A10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8B719F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No. of shares</w:t>
            </w:r>
          </w:p>
        </w:tc>
        <w:tc>
          <w:tcPr>
            <w:tcW w:w="2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929104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Amount (Rs.)</w:t>
            </w:r>
          </w:p>
        </w:tc>
      </w:tr>
      <w:tr w:rsidR="00B851DE" w:rsidRPr="00B851DE" w14:paraId="11C9CB90" w14:textId="77777777">
        <w:tc>
          <w:tcPr>
            <w:tcW w:w="24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0B3078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Before forfeiture</w:t>
            </w:r>
          </w:p>
        </w:tc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4F5013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  <w:p w14:paraId="3EBFB2A2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34C080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</w:tc>
      </w:tr>
      <w:tr w:rsidR="00B851DE" w:rsidRPr="00B851DE" w14:paraId="6F9C6E65" w14:textId="77777777">
        <w:tc>
          <w:tcPr>
            <w:tcW w:w="24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931DB8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After forfeiture</w:t>
            </w:r>
          </w:p>
        </w:tc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E7DD7A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  <w:p w14:paraId="15289605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100BAB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</w:tc>
      </w:tr>
    </w:tbl>
    <w:p w14:paraId="5F43F946" w14:textId="77777777" w:rsidR="00B851DE" w:rsidRPr="00B851DE" w:rsidRDefault="00B851DE" w:rsidP="00B851DE">
      <w:pPr>
        <w:ind w:left="720"/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> </w:t>
      </w:r>
    </w:p>
    <w:p w14:paraId="4DBED183" w14:textId="77777777" w:rsidR="00B851DE" w:rsidRPr="00B851DE" w:rsidRDefault="00B851DE" w:rsidP="00B851DE">
      <w:pPr>
        <w:ind w:left="720"/>
        <w:rPr>
          <w:rFonts w:ascii="Book Antiqua" w:hAnsi="Book Antiqua"/>
          <w:b/>
          <w:bCs/>
          <w:sz w:val="22"/>
          <w:szCs w:val="22"/>
        </w:rPr>
      </w:pPr>
      <w:r w:rsidRPr="00B851DE">
        <w:rPr>
          <w:rFonts w:ascii="Book Antiqua" w:hAnsi="Book Antiqua"/>
          <w:b/>
          <w:bCs/>
          <w:sz w:val="22"/>
          <w:szCs w:val="22"/>
        </w:rPr>
        <w:t>(B)</w:t>
      </w:r>
    </w:p>
    <w:tbl>
      <w:tblPr>
        <w:tblW w:w="0" w:type="auto"/>
        <w:tblInd w:w="35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4"/>
        <w:gridCol w:w="2952"/>
        <w:gridCol w:w="2968"/>
      </w:tblGrid>
      <w:tr w:rsidR="00B851DE" w:rsidRPr="00B851DE" w14:paraId="6A3A0F24" w14:textId="77777777">
        <w:trPr>
          <w:trHeight w:val="276"/>
        </w:trPr>
        <w:tc>
          <w:tcPr>
            <w:tcW w:w="2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787BB0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Particulars</w:t>
            </w:r>
          </w:p>
        </w:tc>
        <w:tc>
          <w:tcPr>
            <w:tcW w:w="5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2DD466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Paid-up Capital</w:t>
            </w:r>
          </w:p>
        </w:tc>
      </w:tr>
      <w:tr w:rsidR="00B851DE" w:rsidRPr="00B851DE" w14:paraId="516982AF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63B9DC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DE0856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No. of shares</w:t>
            </w:r>
          </w:p>
        </w:tc>
        <w:tc>
          <w:tcPr>
            <w:tcW w:w="2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F295CD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i/>
                <w:iCs/>
                <w:sz w:val="22"/>
                <w:szCs w:val="22"/>
              </w:rPr>
              <w:t>Amount (Rs.)</w:t>
            </w:r>
          </w:p>
        </w:tc>
      </w:tr>
      <w:tr w:rsidR="00B851DE" w:rsidRPr="00B851DE" w14:paraId="010617CB" w14:textId="77777777">
        <w:tc>
          <w:tcPr>
            <w:tcW w:w="24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C749AA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Before forfeiture</w:t>
            </w:r>
          </w:p>
        </w:tc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61F3A6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  <w:p w14:paraId="2FCCE892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02E488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</w:tc>
      </w:tr>
      <w:tr w:rsidR="00B851DE" w:rsidRPr="00B851DE" w14:paraId="449B6AEF" w14:textId="77777777">
        <w:tc>
          <w:tcPr>
            <w:tcW w:w="24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CB66D0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After forfeiture</w:t>
            </w:r>
          </w:p>
        </w:tc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42FE0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  <w:p w14:paraId="141D826A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20CE69" w14:textId="77777777" w:rsidR="00B851DE" w:rsidRPr="00B851DE" w:rsidRDefault="00B851DE" w:rsidP="00B851DE">
            <w:pPr>
              <w:ind w:left="72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B851DE">
              <w:rPr>
                <w:rFonts w:ascii="Book Antiqua" w:hAnsi="Book Antiqua"/>
                <w:b/>
                <w:bCs/>
                <w:sz w:val="22"/>
                <w:szCs w:val="22"/>
              </w:rPr>
              <w:t> </w:t>
            </w:r>
          </w:p>
        </w:tc>
      </w:tr>
    </w:tbl>
    <w:p w14:paraId="3A0782B6" w14:textId="77777777" w:rsidR="00B851DE" w:rsidRPr="00B851DE" w:rsidRDefault="00B851DE" w:rsidP="00B851DE">
      <w:pPr>
        <w:ind w:left="720"/>
        <w:rPr>
          <w:rFonts w:ascii="Book Antiqua" w:hAnsi="Book Antiqua"/>
          <w:b/>
          <w:bCs/>
          <w:sz w:val="22"/>
          <w:szCs w:val="22"/>
        </w:rPr>
      </w:pPr>
    </w:p>
    <w:p w14:paraId="2B87A5DC" w14:textId="77777777" w:rsidR="00B851DE" w:rsidRPr="00B851DE" w:rsidRDefault="00B851DE">
      <w:pPr>
        <w:rPr>
          <w:rFonts w:ascii="Book Antiqua" w:hAnsi="Book Antiqua"/>
          <w:sz w:val="22"/>
          <w:szCs w:val="22"/>
        </w:rPr>
      </w:pPr>
    </w:p>
    <w:sectPr w:rsidR="00B851DE" w:rsidRPr="00B85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46EE"/>
    <w:multiLevelType w:val="multilevel"/>
    <w:tmpl w:val="29E46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9035A"/>
    <w:multiLevelType w:val="multilevel"/>
    <w:tmpl w:val="6C86A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F909D0"/>
    <w:multiLevelType w:val="multilevel"/>
    <w:tmpl w:val="44B2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573A23"/>
    <w:multiLevelType w:val="multilevel"/>
    <w:tmpl w:val="42062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6902445">
    <w:abstractNumId w:val="0"/>
  </w:num>
  <w:num w:numId="2" w16cid:durableId="358817762">
    <w:abstractNumId w:val="2"/>
  </w:num>
  <w:num w:numId="3" w16cid:durableId="955259277">
    <w:abstractNumId w:val="1"/>
  </w:num>
  <w:num w:numId="4" w16cid:durableId="1786803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DE"/>
    <w:rsid w:val="00904150"/>
    <w:rsid w:val="00B8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1774A"/>
  <w15:chartTrackingRefBased/>
  <w15:docId w15:val="{EEC12C94-6A45-479B-9DB6-6CE2513B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1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51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51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1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1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1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1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1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1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1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851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851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1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1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1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1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1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1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1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1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1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1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1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1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1D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51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1</cp:revision>
  <dcterms:created xsi:type="dcterms:W3CDTF">2026-04-27T11:26:00Z</dcterms:created>
  <dcterms:modified xsi:type="dcterms:W3CDTF">2026-04-27T11:31:00Z</dcterms:modified>
</cp:coreProperties>
</file>